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477A1D" w14:textId="3BE1D8FB" w:rsidR="00D7410F" w:rsidRDefault="00D7410F" w:rsidP="0055015D">
      <w:pPr>
        <w:spacing w:after="0" w:line="240" w:lineRule="auto"/>
        <w:ind w:firstLine="709"/>
        <w:jc w:val="center"/>
        <w:rPr>
          <w:rFonts w:ascii="Bookman Old Style" w:hAnsi="Bookman Old Style"/>
          <w:b/>
          <w:sz w:val="28"/>
          <w:szCs w:val="28"/>
        </w:rPr>
      </w:pPr>
      <w:r w:rsidRPr="0055015D">
        <w:rPr>
          <w:rFonts w:ascii="Bookman Old Style" w:hAnsi="Bookman Old Style"/>
          <w:b/>
          <w:sz w:val="28"/>
          <w:szCs w:val="28"/>
        </w:rPr>
        <w:t xml:space="preserve">Практическое занятие № </w:t>
      </w:r>
      <w:r w:rsidR="00FF19FC">
        <w:rPr>
          <w:rFonts w:ascii="Bookman Old Style" w:hAnsi="Bookman Old Style"/>
          <w:b/>
          <w:sz w:val="28"/>
          <w:szCs w:val="28"/>
        </w:rPr>
        <w:t>4</w:t>
      </w:r>
    </w:p>
    <w:p w14:paraId="2D247384" w14:textId="77777777" w:rsidR="00440C52" w:rsidRDefault="00440C52" w:rsidP="0055015D">
      <w:pPr>
        <w:spacing w:after="0" w:line="240" w:lineRule="auto"/>
        <w:ind w:firstLine="709"/>
        <w:jc w:val="center"/>
        <w:rPr>
          <w:rFonts w:ascii="Bookman Old Style" w:hAnsi="Bookman Old Style"/>
          <w:b/>
          <w:sz w:val="28"/>
          <w:szCs w:val="28"/>
        </w:rPr>
      </w:pPr>
    </w:p>
    <w:p w14:paraId="6A7065A5" w14:textId="77777777" w:rsidR="00440C52" w:rsidRDefault="00440C52" w:rsidP="0055015D">
      <w:pPr>
        <w:spacing w:after="0" w:line="240" w:lineRule="auto"/>
        <w:ind w:firstLine="709"/>
        <w:jc w:val="center"/>
        <w:rPr>
          <w:rFonts w:ascii="Bookman Old Style" w:hAnsi="Bookman Old Style"/>
          <w:b/>
          <w:sz w:val="28"/>
          <w:szCs w:val="28"/>
        </w:rPr>
      </w:pPr>
      <w:r>
        <w:rPr>
          <w:rFonts w:ascii="Bookman Old Style" w:hAnsi="Bookman Old Style"/>
          <w:b/>
          <w:sz w:val="28"/>
          <w:szCs w:val="28"/>
        </w:rPr>
        <w:t>«Основы искусственного интеллекта»</w:t>
      </w:r>
    </w:p>
    <w:p w14:paraId="74F84AD9" w14:textId="77777777" w:rsidR="00440C52" w:rsidRDefault="00440C52" w:rsidP="0055015D">
      <w:pPr>
        <w:spacing w:after="0" w:line="240" w:lineRule="auto"/>
        <w:ind w:firstLine="709"/>
        <w:jc w:val="center"/>
        <w:rPr>
          <w:rFonts w:ascii="Bookman Old Style" w:hAnsi="Bookman Old Style"/>
          <w:b/>
          <w:sz w:val="28"/>
          <w:szCs w:val="28"/>
        </w:rPr>
      </w:pPr>
    </w:p>
    <w:p w14:paraId="745C53DA" w14:textId="77777777" w:rsidR="00440C52" w:rsidRPr="00440C52" w:rsidRDefault="00440C52" w:rsidP="00440C52">
      <w:pPr>
        <w:tabs>
          <w:tab w:val="left" w:pos="-1686"/>
        </w:tabs>
        <w:spacing w:after="0"/>
        <w:ind w:firstLine="425"/>
        <w:jc w:val="both"/>
        <w:rPr>
          <w:rFonts w:ascii="Times New Roman" w:hAnsi="Times New Roman" w:cs="Times New Roman"/>
          <w:spacing w:val="-10"/>
          <w:sz w:val="28"/>
          <w:szCs w:val="28"/>
        </w:rPr>
      </w:pPr>
      <w:r w:rsidRPr="00440C52">
        <w:rPr>
          <w:rFonts w:ascii="Times New Roman" w:hAnsi="Times New Roman" w:cs="Times New Roman"/>
          <w:b/>
          <w:sz w:val="28"/>
          <w:szCs w:val="28"/>
        </w:rPr>
        <w:t xml:space="preserve">Цель: </w:t>
      </w:r>
      <w:r>
        <w:rPr>
          <w:rFonts w:ascii="Times New Roman" w:hAnsi="Times New Roman" w:cs="Times New Roman"/>
          <w:spacing w:val="-10"/>
          <w:sz w:val="28"/>
          <w:szCs w:val="28"/>
        </w:rPr>
        <w:t>рассмотреть основы разработки и создания нейросетей (на готовых шаблонах-примерах Сбербанка). Получить навыки по созданию простейших чат-ботов, как разновидности разработки искусственного интеллекта.</w:t>
      </w:r>
    </w:p>
    <w:p w14:paraId="1509B720" w14:textId="77777777" w:rsidR="00440C52" w:rsidRPr="00440C52" w:rsidRDefault="00440C52" w:rsidP="00440C52">
      <w:pPr>
        <w:tabs>
          <w:tab w:val="left" w:pos="-1686"/>
        </w:tabs>
        <w:spacing w:after="0"/>
        <w:ind w:firstLine="425"/>
        <w:jc w:val="both"/>
        <w:rPr>
          <w:rFonts w:ascii="Times New Roman" w:hAnsi="Times New Roman" w:cs="Times New Roman"/>
          <w:sz w:val="28"/>
          <w:szCs w:val="28"/>
        </w:rPr>
      </w:pPr>
    </w:p>
    <w:p w14:paraId="30C313E1" w14:textId="77777777" w:rsidR="00440C52" w:rsidRPr="00440C52" w:rsidRDefault="00440C52" w:rsidP="00440C52">
      <w:pPr>
        <w:tabs>
          <w:tab w:val="left" w:pos="-1686"/>
        </w:tabs>
        <w:spacing w:after="0"/>
        <w:ind w:firstLine="425"/>
        <w:jc w:val="both"/>
        <w:rPr>
          <w:rFonts w:ascii="Times New Roman" w:hAnsi="Times New Roman" w:cs="Times New Roman"/>
          <w:b/>
          <w:i/>
          <w:sz w:val="28"/>
          <w:szCs w:val="28"/>
        </w:rPr>
      </w:pPr>
      <w:r w:rsidRPr="00440C52">
        <w:rPr>
          <w:rFonts w:ascii="Times New Roman" w:hAnsi="Times New Roman" w:cs="Times New Roman"/>
          <w:b/>
          <w:i/>
          <w:sz w:val="28"/>
          <w:szCs w:val="28"/>
        </w:rPr>
        <w:t xml:space="preserve">Описание </w:t>
      </w:r>
      <w:r w:rsidR="00615E5F">
        <w:rPr>
          <w:rFonts w:ascii="Times New Roman" w:hAnsi="Times New Roman" w:cs="Times New Roman"/>
          <w:b/>
          <w:i/>
          <w:sz w:val="28"/>
          <w:szCs w:val="28"/>
        </w:rPr>
        <w:t>практической</w:t>
      </w:r>
      <w:r w:rsidRPr="00440C52">
        <w:rPr>
          <w:rFonts w:ascii="Times New Roman" w:hAnsi="Times New Roman" w:cs="Times New Roman"/>
          <w:b/>
          <w:i/>
          <w:sz w:val="28"/>
          <w:szCs w:val="28"/>
        </w:rPr>
        <w:t xml:space="preserve"> работы.</w:t>
      </w:r>
    </w:p>
    <w:p w14:paraId="46DE5CA1" w14:textId="77777777" w:rsidR="00440C52" w:rsidRPr="00AA60A0" w:rsidRDefault="00440C52" w:rsidP="00440C52">
      <w:pPr>
        <w:tabs>
          <w:tab w:val="left" w:pos="-1686"/>
        </w:tabs>
        <w:spacing w:after="0"/>
        <w:ind w:firstLine="425"/>
        <w:jc w:val="both"/>
        <w:rPr>
          <w:b/>
          <w:sz w:val="28"/>
          <w:szCs w:val="28"/>
        </w:rPr>
      </w:pPr>
    </w:p>
    <w:p w14:paraId="5B9467AD" w14:textId="77777777" w:rsidR="00FD7D23" w:rsidRPr="00440C52" w:rsidRDefault="00440C52" w:rsidP="00440C52">
      <w:pPr>
        <w:pStyle w:val="a6"/>
        <w:numPr>
          <w:ilvl w:val="0"/>
          <w:numId w:val="6"/>
        </w:numPr>
        <w:spacing w:after="0" w:line="240" w:lineRule="auto"/>
        <w:jc w:val="center"/>
        <w:rPr>
          <w:rFonts w:ascii="Book Antiqua" w:hAnsi="Book Antiqua"/>
          <w:b/>
          <w:sz w:val="28"/>
          <w:szCs w:val="28"/>
        </w:rPr>
      </w:pPr>
      <w:r w:rsidRPr="00440C52">
        <w:rPr>
          <w:rFonts w:ascii="Book Antiqua" w:hAnsi="Book Antiqua"/>
          <w:b/>
          <w:sz w:val="28"/>
          <w:szCs w:val="28"/>
        </w:rPr>
        <w:t xml:space="preserve">Теоретическая часть. </w:t>
      </w:r>
      <w:r w:rsidR="00D7410F" w:rsidRPr="00440C52">
        <w:rPr>
          <w:rFonts w:ascii="Book Antiqua" w:hAnsi="Book Antiqua"/>
          <w:b/>
          <w:sz w:val="28"/>
          <w:szCs w:val="28"/>
        </w:rPr>
        <w:t>«Создание чат-бота»</w:t>
      </w:r>
    </w:p>
    <w:p w14:paraId="675A33DC" w14:textId="77777777" w:rsidR="00D7410F" w:rsidRPr="0055015D" w:rsidRDefault="00D7410F" w:rsidP="0055015D">
      <w:pPr>
        <w:spacing w:after="0" w:line="240" w:lineRule="auto"/>
        <w:ind w:firstLine="709"/>
        <w:jc w:val="both"/>
        <w:rPr>
          <w:rFonts w:ascii="Bookman Old Style" w:hAnsi="Bookman Old Style"/>
          <w:sz w:val="28"/>
          <w:szCs w:val="28"/>
        </w:rPr>
      </w:pPr>
      <w:r w:rsidRPr="0055015D">
        <w:rPr>
          <w:rFonts w:ascii="Bookman Old Style" w:hAnsi="Bookman Old Style"/>
          <w:sz w:val="28"/>
          <w:szCs w:val="28"/>
        </w:rPr>
        <w:t xml:space="preserve">Для разработки разговорного чат-бота мы воспользуемся инструментарием, который называется </w:t>
      </w:r>
      <w:r w:rsidRPr="0055015D">
        <w:rPr>
          <w:rFonts w:ascii="Bookman Old Style" w:hAnsi="Bookman Old Style"/>
          <w:b/>
          <w:sz w:val="28"/>
          <w:szCs w:val="28"/>
        </w:rPr>
        <w:t>DialogFlow</w:t>
      </w:r>
      <w:r w:rsidRPr="0055015D">
        <w:rPr>
          <w:rFonts w:ascii="Bookman Old Style" w:hAnsi="Bookman Old Style"/>
          <w:sz w:val="28"/>
          <w:szCs w:val="28"/>
        </w:rPr>
        <w:t xml:space="preserve">. Это надстройка для распознавания смысла в естественно-языковом тексте над прекрасной нейросетевой библиотекой компании Google — TensorFlow. </w:t>
      </w:r>
    </w:p>
    <w:p w14:paraId="0A845ADD" w14:textId="77777777" w:rsidR="00D7410F" w:rsidRPr="0055015D" w:rsidRDefault="00D7410F" w:rsidP="0055015D">
      <w:pPr>
        <w:spacing w:after="0" w:line="240" w:lineRule="auto"/>
        <w:ind w:firstLine="709"/>
        <w:jc w:val="both"/>
        <w:rPr>
          <w:rFonts w:ascii="Bookman Old Style" w:hAnsi="Bookman Old Style"/>
          <w:sz w:val="28"/>
          <w:szCs w:val="28"/>
        </w:rPr>
      </w:pPr>
      <w:r w:rsidRPr="0055015D">
        <w:rPr>
          <w:rFonts w:ascii="Bookman Old Style" w:hAnsi="Bookman Old Style"/>
          <w:sz w:val="28"/>
          <w:szCs w:val="28"/>
        </w:rPr>
        <w:t xml:space="preserve">Для этого воспользуемся игровой песочницей библиотеки TensorFlow, которая находится по адресу </w:t>
      </w:r>
      <w:r w:rsidRPr="0055015D">
        <w:rPr>
          <w:rFonts w:ascii="Bookman Old Style" w:hAnsi="Bookman Old Style"/>
          <w:b/>
          <w:sz w:val="28"/>
          <w:szCs w:val="28"/>
        </w:rPr>
        <w:t>playground.tensorflow.org</w:t>
      </w:r>
      <w:r w:rsidRPr="0055015D">
        <w:rPr>
          <w:rFonts w:ascii="Bookman Old Style" w:hAnsi="Bookman Old Style"/>
          <w:sz w:val="28"/>
          <w:szCs w:val="28"/>
        </w:rPr>
        <w:t>. Вам нужно будет зайти по этом</w:t>
      </w:r>
      <w:bookmarkStart w:id="0" w:name="_GoBack"/>
      <w:bookmarkEnd w:id="0"/>
      <w:r w:rsidRPr="0055015D">
        <w:rPr>
          <w:rFonts w:ascii="Bookman Old Style" w:hAnsi="Bookman Old Style"/>
          <w:sz w:val="28"/>
          <w:szCs w:val="28"/>
        </w:rPr>
        <w:t xml:space="preserve">у адресу и изучить документацию, которая там представлена. </w:t>
      </w:r>
    </w:p>
    <w:p w14:paraId="129E7EE5" w14:textId="77777777" w:rsidR="00D7410F" w:rsidRPr="0055015D" w:rsidRDefault="00D7410F" w:rsidP="0055015D">
      <w:pPr>
        <w:spacing w:after="0" w:line="240" w:lineRule="auto"/>
        <w:ind w:firstLine="709"/>
        <w:jc w:val="both"/>
        <w:rPr>
          <w:rFonts w:ascii="Bookman Old Style" w:hAnsi="Bookman Old Style"/>
          <w:sz w:val="28"/>
          <w:szCs w:val="28"/>
        </w:rPr>
      </w:pPr>
      <w:r w:rsidRPr="0055015D">
        <w:rPr>
          <w:rFonts w:ascii="Bookman Old Style" w:hAnsi="Bookman Old Style"/>
          <w:sz w:val="28"/>
          <w:szCs w:val="28"/>
        </w:rPr>
        <w:t>После этого можно потренироваться с той нейронной сетью, которая там представлена — изучить интерфейс, почитать о</w:t>
      </w:r>
      <w:r w:rsidR="0055015D" w:rsidRPr="0055015D">
        <w:rPr>
          <w:rFonts w:ascii="Bookman Old Style" w:hAnsi="Bookman Old Style"/>
          <w:sz w:val="28"/>
          <w:szCs w:val="28"/>
        </w:rPr>
        <w:t>бо</w:t>
      </w:r>
      <w:r w:rsidRPr="0055015D">
        <w:rPr>
          <w:rFonts w:ascii="Bookman Old Style" w:hAnsi="Bookman Old Style"/>
          <w:sz w:val="28"/>
          <w:szCs w:val="28"/>
        </w:rPr>
        <w:t xml:space="preserve"> всех параметрах, которые там представлены. </w:t>
      </w:r>
    </w:p>
    <w:p w14:paraId="6576C9EA" w14:textId="77777777" w:rsidR="00D7410F" w:rsidRPr="006213EF" w:rsidRDefault="00D7410F" w:rsidP="006213EF">
      <w:pPr>
        <w:spacing w:after="0" w:line="240" w:lineRule="auto"/>
        <w:ind w:firstLine="709"/>
        <w:jc w:val="both"/>
        <w:rPr>
          <w:rFonts w:ascii="Bookman Old Style" w:hAnsi="Bookman Old Style"/>
          <w:sz w:val="28"/>
          <w:szCs w:val="28"/>
        </w:rPr>
      </w:pPr>
      <w:r w:rsidRPr="0055015D">
        <w:rPr>
          <w:rFonts w:ascii="Bookman Old Style" w:hAnsi="Bookman Old Style"/>
          <w:sz w:val="28"/>
          <w:szCs w:val="28"/>
        </w:rPr>
        <w:t xml:space="preserve">Как только </w:t>
      </w:r>
      <w:r w:rsidR="0055015D" w:rsidRPr="0055015D">
        <w:rPr>
          <w:rFonts w:ascii="Bookman Old Style" w:hAnsi="Bookman Old Style"/>
          <w:sz w:val="28"/>
          <w:szCs w:val="28"/>
        </w:rPr>
        <w:t xml:space="preserve">Вам </w:t>
      </w:r>
      <w:r w:rsidRPr="0055015D">
        <w:rPr>
          <w:rFonts w:ascii="Bookman Old Style" w:hAnsi="Bookman Old Style"/>
          <w:sz w:val="28"/>
          <w:szCs w:val="28"/>
        </w:rPr>
        <w:t>будет понятно, что там происходит и почему, нужно перезагрузить страницу, чтобы вернуть все параметры к первоначальному виду, и после этого выполнить несколько упражнений</w:t>
      </w:r>
      <w:r w:rsidR="006213EF">
        <w:rPr>
          <w:rFonts w:ascii="Bookman Old Style" w:hAnsi="Bookman Old Style"/>
          <w:sz w:val="28"/>
          <w:szCs w:val="28"/>
        </w:rPr>
        <w:t xml:space="preserve"> (основное задание со стр. 3)</w:t>
      </w:r>
      <w:r w:rsidRPr="0055015D">
        <w:rPr>
          <w:rFonts w:ascii="Bookman Old Style" w:hAnsi="Bookman Old Style"/>
          <w:sz w:val="28"/>
          <w:szCs w:val="28"/>
        </w:rPr>
        <w:t>.</w:t>
      </w:r>
    </w:p>
    <w:p w14:paraId="192D1517" w14:textId="77777777" w:rsidR="006213EF" w:rsidRDefault="006213EF" w:rsidP="006213EF">
      <w:pPr>
        <w:spacing w:after="0" w:line="240" w:lineRule="auto"/>
        <w:ind w:left="720"/>
        <w:jc w:val="center"/>
        <w:textAlignment w:val="baseline"/>
        <w:rPr>
          <w:rFonts w:ascii="Bookman Old Style" w:eastAsia="Times New Roman" w:hAnsi="Bookman Old Style" w:cs="Arial"/>
          <w:i/>
          <w:color w:val="000000"/>
          <w:sz w:val="24"/>
          <w:szCs w:val="24"/>
          <w:lang w:eastAsia="ru-RU"/>
        </w:rPr>
      </w:pPr>
    </w:p>
    <w:p w14:paraId="718EC93A" w14:textId="77777777" w:rsidR="00D7410F" w:rsidRPr="00D7410F" w:rsidRDefault="006213EF" w:rsidP="006213EF">
      <w:pPr>
        <w:spacing w:after="0" w:line="240" w:lineRule="auto"/>
        <w:ind w:left="720"/>
        <w:jc w:val="center"/>
        <w:textAlignment w:val="baseline"/>
        <w:rPr>
          <w:rFonts w:ascii="Bookman Old Style" w:eastAsia="Times New Roman" w:hAnsi="Bookman Old Style" w:cs="Arial"/>
          <w:i/>
          <w:color w:val="000000"/>
          <w:sz w:val="24"/>
          <w:szCs w:val="24"/>
          <w:lang w:eastAsia="ru-RU"/>
        </w:rPr>
      </w:pPr>
      <w:r w:rsidRPr="006213EF">
        <w:rPr>
          <w:rFonts w:ascii="Bookman Old Style" w:eastAsia="Times New Roman" w:hAnsi="Bookman Old Style" w:cs="Arial"/>
          <w:i/>
          <w:color w:val="000000"/>
          <w:sz w:val="24"/>
          <w:szCs w:val="24"/>
          <w:lang w:eastAsia="ru-RU"/>
        </w:rPr>
        <w:t>Выполните задачу 1 “Разминка”</w:t>
      </w:r>
    </w:p>
    <w:p w14:paraId="0DCAA6EA" w14:textId="77777777" w:rsidR="00D7410F" w:rsidRPr="00D7410F" w:rsidRDefault="00D7410F" w:rsidP="00D7410F">
      <w:pPr>
        <w:spacing w:after="0" w:line="240" w:lineRule="auto"/>
        <w:jc w:val="center"/>
        <w:rPr>
          <w:rFonts w:ascii="Times New Roman" w:eastAsia="Times New Roman" w:hAnsi="Times New Roman" w:cs="Times New Roman"/>
          <w:sz w:val="24"/>
          <w:szCs w:val="24"/>
          <w:lang w:eastAsia="ru-RU"/>
        </w:rPr>
      </w:pPr>
      <w:r w:rsidRPr="00D7410F">
        <w:rPr>
          <w:rFonts w:ascii="Arial" w:eastAsia="Times New Roman" w:hAnsi="Arial" w:cs="Arial"/>
          <w:noProof/>
          <w:color w:val="000000"/>
          <w:bdr w:val="none" w:sz="0" w:space="0" w:color="auto" w:frame="1"/>
          <w:lang w:eastAsia="ru-RU"/>
        </w:rPr>
        <w:drawing>
          <wp:inline distT="0" distB="0" distL="0" distR="0" wp14:anchorId="563A040C" wp14:editId="0ABA1DCC">
            <wp:extent cx="4826360" cy="3000375"/>
            <wp:effectExtent l="0" t="0" r="0" b="0"/>
            <wp:docPr id="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
                    <a:srcRect l="4182" t="12274" r="3288" b="12946"/>
                    <a:stretch>
                      <a:fillRect/>
                    </a:stretch>
                  </pic:blipFill>
                  <pic:spPr bwMode="auto">
                    <a:xfrm>
                      <a:off x="0" y="0"/>
                      <a:ext cx="4828940" cy="3001979"/>
                    </a:xfrm>
                    <a:prstGeom prst="rect">
                      <a:avLst/>
                    </a:prstGeom>
                    <a:noFill/>
                    <a:ln w="9525">
                      <a:noFill/>
                      <a:miter lim="800000"/>
                      <a:headEnd/>
                      <a:tailEnd/>
                    </a:ln>
                  </pic:spPr>
                </pic:pic>
              </a:graphicData>
            </a:graphic>
          </wp:inline>
        </w:drawing>
      </w:r>
    </w:p>
    <w:p w14:paraId="327227C4" w14:textId="77777777" w:rsidR="00D7410F" w:rsidRPr="00D7410F" w:rsidRDefault="00D7410F" w:rsidP="00D7410F">
      <w:pPr>
        <w:spacing w:after="0" w:line="240" w:lineRule="auto"/>
        <w:rPr>
          <w:rFonts w:ascii="Times New Roman" w:eastAsia="Times New Roman" w:hAnsi="Times New Roman" w:cs="Times New Roman"/>
          <w:sz w:val="24"/>
          <w:szCs w:val="24"/>
          <w:lang w:eastAsia="ru-RU"/>
        </w:rPr>
      </w:pPr>
    </w:p>
    <w:p w14:paraId="606C4BFD" w14:textId="77777777" w:rsidR="00D7410F" w:rsidRDefault="00D7410F" w:rsidP="00D7410F">
      <w:pPr>
        <w:spacing w:after="0" w:line="240" w:lineRule="auto"/>
        <w:rPr>
          <w:rFonts w:ascii="Bookman Old Style" w:eastAsia="Times New Roman" w:hAnsi="Bookman Old Style" w:cs="Arial"/>
          <w:color w:val="000000"/>
          <w:sz w:val="28"/>
          <w:szCs w:val="28"/>
          <w:lang w:eastAsia="ru-RU"/>
        </w:rPr>
      </w:pPr>
      <w:r w:rsidRPr="00D7410F">
        <w:rPr>
          <w:rFonts w:ascii="Bookman Old Style" w:eastAsia="Times New Roman" w:hAnsi="Bookman Old Style" w:cs="Arial"/>
          <w:color w:val="000000"/>
          <w:sz w:val="28"/>
          <w:szCs w:val="28"/>
          <w:lang w:eastAsia="ru-RU"/>
        </w:rPr>
        <w:t>Выберите необходимое количество нейронов, вид нейронов и скорость, чтобы ошибка была меньше 5%.</w:t>
      </w:r>
    </w:p>
    <w:p w14:paraId="35AC152F" w14:textId="77777777" w:rsidR="00E768FC" w:rsidRPr="00E768FC" w:rsidRDefault="00E768FC" w:rsidP="00E768FC">
      <w:pPr>
        <w:spacing w:after="0" w:line="240" w:lineRule="auto"/>
        <w:ind w:firstLine="709"/>
        <w:jc w:val="both"/>
        <w:textAlignment w:val="baseline"/>
        <w:rPr>
          <w:rFonts w:ascii="Bookman Old Style" w:eastAsia="Times New Roman" w:hAnsi="Bookman Old Style" w:cs="Arial"/>
          <w:color w:val="000000"/>
          <w:sz w:val="28"/>
          <w:szCs w:val="28"/>
          <w:lang w:eastAsia="ru-RU"/>
        </w:rPr>
      </w:pPr>
      <w:r w:rsidRPr="00E768FC">
        <w:rPr>
          <w:rFonts w:ascii="Bookman Old Style" w:eastAsia="Times New Roman" w:hAnsi="Bookman Old Style" w:cs="Arial"/>
          <w:color w:val="000000"/>
          <w:sz w:val="28"/>
          <w:szCs w:val="28"/>
          <w:lang w:eastAsia="ru-RU"/>
        </w:rPr>
        <w:t>Получите в результате обученную нейронную сеть, предварительно установив связи, выбрав количество «входов», количество слоев нейросети.</w:t>
      </w:r>
    </w:p>
    <w:p w14:paraId="25B5719C" w14:textId="77777777" w:rsidR="00D7410F" w:rsidRDefault="00D7410F" w:rsidP="006213EF">
      <w:pPr>
        <w:jc w:val="center"/>
      </w:pPr>
      <w:r>
        <w:rPr>
          <w:noProof/>
          <w:lang w:eastAsia="ru-RU"/>
        </w:rPr>
        <w:drawing>
          <wp:inline distT="0" distB="0" distL="0" distR="0" wp14:anchorId="2115E1FE" wp14:editId="5F8BA0AB">
            <wp:extent cx="5498152" cy="3329797"/>
            <wp:effectExtent l="19050" t="0" r="7298"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srcRect l="4182" t="13019" r="3315" b="14151"/>
                    <a:stretch>
                      <a:fillRect/>
                    </a:stretch>
                  </pic:blipFill>
                  <pic:spPr bwMode="auto">
                    <a:xfrm>
                      <a:off x="0" y="0"/>
                      <a:ext cx="5498152" cy="3329797"/>
                    </a:xfrm>
                    <a:prstGeom prst="rect">
                      <a:avLst/>
                    </a:prstGeom>
                    <a:noFill/>
                    <a:ln w="9525">
                      <a:noFill/>
                      <a:miter lim="800000"/>
                      <a:headEnd/>
                      <a:tailEnd/>
                    </a:ln>
                  </pic:spPr>
                </pic:pic>
              </a:graphicData>
            </a:graphic>
          </wp:inline>
        </w:drawing>
      </w:r>
    </w:p>
    <w:p w14:paraId="3CD436BA" w14:textId="77777777" w:rsidR="00D7410F" w:rsidRDefault="0055015D" w:rsidP="006213EF">
      <w:pPr>
        <w:jc w:val="center"/>
      </w:pPr>
      <w:r>
        <w:rPr>
          <w:noProof/>
          <w:lang w:eastAsia="ru-RU"/>
        </w:rPr>
        <w:drawing>
          <wp:inline distT="0" distB="0" distL="0" distR="0" wp14:anchorId="0A9FA055" wp14:editId="28D6990C">
            <wp:extent cx="5418608" cy="3157268"/>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srcRect l="3892" t="22075" r="4913" b="8868"/>
                    <a:stretch>
                      <a:fillRect/>
                    </a:stretch>
                  </pic:blipFill>
                  <pic:spPr bwMode="auto">
                    <a:xfrm>
                      <a:off x="0" y="0"/>
                      <a:ext cx="5418608" cy="3157268"/>
                    </a:xfrm>
                    <a:prstGeom prst="rect">
                      <a:avLst/>
                    </a:prstGeom>
                    <a:noFill/>
                    <a:ln w="9525">
                      <a:noFill/>
                      <a:miter lim="800000"/>
                      <a:headEnd/>
                      <a:tailEnd/>
                    </a:ln>
                  </pic:spPr>
                </pic:pic>
              </a:graphicData>
            </a:graphic>
          </wp:inline>
        </w:drawing>
      </w:r>
    </w:p>
    <w:p w14:paraId="34445B3B" w14:textId="77777777" w:rsidR="0055015D" w:rsidRPr="00E768FC" w:rsidRDefault="0055015D" w:rsidP="00E768FC">
      <w:pPr>
        <w:spacing w:after="0" w:line="240" w:lineRule="auto"/>
        <w:ind w:firstLine="709"/>
        <w:jc w:val="both"/>
        <w:textAlignment w:val="baseline"/>
        <w:rPr>
          <w:rFonts w:ascii="Bookman Old Style" w:eastAsia="Times New Roman" w:hAnsi="Bookman Old Style" w:cs="Arial"/>
          <w:color w:val="000000"/>
          <w:lang w:eastAsia="ru-RU"/>
        </w:rPr>
      </w:pPr>
      <w:r w:rsidRPr="00E768FC">
        <w:rPr>
          <w:rFonts w:ascii="Bookman Old Style" w:eastAsia="Times New Roman" w:hAnsi="Bookman Old Style" w:cs="Arial"/>
          <w:color w:val="000000"/>
          <w:lang w:eastAsia="ru-RU"/>
        </w:rPr>
        <w:t>[</w:t>
      </w:r>
      <w:r w:rsidR="00E768FC">
        <w:rPr>
          <w:rFonts w:ascii="Bookman Old Style" w:eastAsia="Times New Roman" w:hAnsi="Bookman Old Style" w:cs="Arial"/>
          <w:color w:val="000000"/>
          <w:lang w:eastAsia="ru-RU"/>
        </w:rPr>
        <w:t>Краткий п</w:t>
      </w:r>
      <w:r w:rsidRPr="00E768FC">
        <w:rPr>
          <w:rFonts w:ascii="Bookman Old Style" w:eastAsia="Times New Roman" w:hAnsi="Bookman Old Style" w:cs="Arial"/>
          <w:color w:val="000000"/>
          <w:lang w:eastAsia="ru-RU"/>
        </w:rPr>
        <w:t>еревод страницы]:</w:t>
      </w:r>
    </w:p>
    <w:p w14:paraId="3D6CC239" w14:textId="77777777" w:rsidR="0055015D" w:rsidRPr="00E768FC" w:rsidRDefault="0055015D" w:rsidP="00E768FC">
      <w:pPr>
        <w:spacing w:after="0" w:line="240" w:lineRule="auto"/>
        <w:ind w:firstLine="709"/>
        <w:jc w:val="both"/>
        <w:textAlignment w:val="baseline"/>
        <w:rPr>
          <w:rFonts w:ascii="Bookman Old Style" w:eastAsia="Times New Roman" w:hAnsi="Bookman Old Style" w:cs="Arial"/>
          <w:color w:val="000000"/>
          <w:lang w:eastAsia="ru-RU"/>
        </w:rPr>
      </w:pPr>
      <w:r w:rsidRPr="00E768FC">
        <w:rPr>
          <w:rFonts w:ascii="Bookman Old Style" w:eastAsia="Times New Roman" w:hAnsi="Bookman Old Style" w:cs="Arial"/>
          <w:color w:val="000000"/>
          <w:lang w:eastAsia="ru-RU"/>
        </w:rPr>
        <w:t>А что такое нейронная сеть?</w:t>
      </w:r>
    </w:p>
    <w:p w14:paraId="1063CBBE" w14:textId="77777777" w:rsidR="0055015D" w:rsidRPr="00E768FC" w:rsidRDefault="0055015D" w:rsidP="00E768FC">
      <w:pPr>
        <w:spacing w:after="0" w:line="240" w:lineRule="auto"/>
        <w:ind w:firstLine="709"/>
        <w:jc w:val="both"/>
        <w:textAlignment w:val="baseline"/>
        <w:rPr>
          <w:rFonts w:ascii="Bookman Old Style" w:eastAsia="Times New Roman" w:hAnsi="Bookman Old Style" w:cs="Arial"/>
          <w:color w:val="000000"/>
          <w:lang w:eastAsia="ru-RU"/>
        </w:rPr>
      </w:pPr>
      <w:r w:rsidRPr="00E768FC">
        <w:rPr>
          <w:rFonts w:ascii="Bookman Old Style" w:eastAsia="Times New Roman" w:hAnsi="Bookman Old Style" w:cs="Arial"/>
          <w:color w:val="000000"/>
          <w:lang w:eastAsia="ru-RU"/>
        </w:rPr>
        <w:t xml:space="preserve">Это метод построения компьютерной программы, которая учится на основе данных. Он очень слабо основан на том, как, по нашему мнению, работает человеческий мозг. Во-первых, создается набор программных “нейронов”, которые соединяются между собой, позволяя им посылать друг другу сообщения. Затем сеть просят решить </w:t>
      </w:r>
      <w:r w:rsidRPr="00E768FC">
        <w:rPr>
          <w:rFonts w:ascii="Bookman Old Style" w:eastAsia="Times New Roman" w:hAnsi="Bookman Old Style" w:cs="Arial"/>
          <w:color w:val="000000"/>
          <w:lang w:eastAsia="ru-RU"/>
        </w:rPr>
        <w:lastRenderedPageBreak/>
        <w:t xml:space="preserve">проблему, что она пытается делать снова и снова, каждый раз усиливая связи, которые ведут к успеху, и уменьшая те, которые ведут к неудаче. </w:t>
      </w:r>
    </w:p>
    <w:p w14:paraId="5F8BF2FE" w14:textId="77777777" w:rsidR="00E768FC" w:rsidRPr="00E768FC" w:rsidRDefault="00E768FC" w:rsidP="00E768FC">
      <w:pPr>
        <w:spacing w:after="0" w:line="240" w:lineRule="auto"/>
        <w:ind w:firstLine="709"/>
        <w:jc w:val="both"/>
        <w:textAlignment w:val="baseline"/>
        <w:rPr>
          <w:rFonts w:ascii="Bookman Old Style" w:eastAsia="Times New Roman" w:hAnsi="Bookman Old Style" w:cs="Arial"/>
          <w:color w:val="000000"/>
          <w:lang w:eastAsia="ru-RU"/>
        </w:rPr>
      </w:pPr>
      <w:r w:rsidRPr="00E768FC">
        <w:rPr>
          <w:rFonts w:ascii="Bookman Old Style" w:eastAsia="Times New Roman" w:hAnsi="Bookman Old Style" w:cs="Arial"/>
          <w:color w:val="000000"/>
          <w:lang w:eastAsia="ru-RU"/>
        </w:rPr>
        <w:t>Точки данных (представленные маленькими кружочками) изначально окрашены в оранжевый или синий цвет, что соответствует положительному и отрицательному значениям.</w:t>
      </w:r>
    </w:p>
    <w:p w14:paraId="16F5D23E" w14:textId="77777777" w:rsidR="00E768FC" w:rsidRPr="00E768FC" w:rsidRDefault="00E768FC" w:rsidP="00E768FC">
      <w:pPr>
        <w:spacing w:after="0" w:line="240" w:lineRule="auto"/>
        <w:ind w:firstLine="709"/>
        <w:jc w:val="both"/>
        <w:textAlignment w:val="baseline"/>
        <w:rPr>
          <w:rFonts w:ascii="Bookman Old Style" w:eastAsia="Times New Roman" w:hAnsi="Bookman Old Style" w:cs="Arial"/>
          <w:color w:val="000000"/>
          <w:lang w:eastAsia="ru-RU"/>
        </w:rPr>
      </w:pPr>
      <w:r w:rsidRPr="00E768FC">
        <w:rPr>
          <w:rFonts w:ascii="Bookman Old Style" w:eastAsia="Times New Roman" w:hAnsi="Bookman Old Style" w:cs="Arial"/>
          <w:color w:val="000000"/>
          <w:lang w:eastAsia="ru-RU"/>
        </w:rPr>
        <w:t>В скрытых слоях линии окрашены весами связей между нейронами. Синий цвет показывает положительный вес, что означает, что сеть использует этот выход нейрона, как указано. Оранжевая линия показывает, что сеть усваивает отрицательный вес.</w:t>
      </w:r>
    </w:p>
    <w:p w14:paraId="6F8F5170" w14:textId="77777777" w:rsidR="00E768FC" w:rsidRPr="00E768FC" w:rsidRDefault="00E768FC" w:rsidP="00E768FC">
      <w:pPr>
        <w:spacing w:after="0" w:line="240" w:lineRule="auto"/>
        <w:ind w:firstLine="709"/>
        <w:jc w:val="both"/>
        <w:textAlignment w:val="baseline"/>
        <w:rPr>
          <w:rFonts w:ascii="Bookman Old Style" w:eastAsia="Times New Roman" w:hAnsi="Bookman Old Style" w:cs="Arial"/>
          <w:color w:val="000000"/>
          <w:sz w:val="24"/>
          <w:szCs w:val="24"/>
          <w:lang w:eastAsia="ru-RU"/>
        </w:rPr>
      </w:pPr>
      <w:r w:rsidRPr="00E768FC">
        <w:rPr>
          <w:rFonts w:ascii="Bookman Old Style" w:eastAsia="Times New Roman" w:hAnsi="Bookman Old Style" w:cs="Arial"/>
          <w:color w:val="000000"/>
          <w:lang w:eastAsia="ru-RU"/>
        </w:rPr>
        <w:t>В выходном слое точки окрашиваются в оранжевый или синий цвет в зависимости от их исходных значений. Цвет фона показывает, что сеть предсказывает для определенной области. Интенсивность цвета показывает, насколько уверенно это предсказание.</w:t>
      </w:r>
    </w:p>
    <w:p w14:paraId="68342960" w14:textId="77777777" w:rsidR="0055015D" w:rsidRPr="0055015D" w:rsidRDefault="0055015D" w:rsidP="0055015D">
      <w:pPr>
        <w:spacing w:after="0" w:line="240" w:lineRule="auto"/>
        <w:ind w:left="644"/>
        <w:textAlignment w:val="baseline"/>
        <w:rPr>
          <w:rFonts w:ascii="Arial" w:eastAsia="Times New Roman" w:hAnsi="Arial" w:cs="Arial"/>
          <w:color w:val="000000"/>
          <w:lang w:eastAsia="ru-RU"/>
        </w:rPr>
      </w:pPr>
    </w:p>
    <w:p w14:paraId="34243319" w14:textId="77777777" w:rsidR="0055015D" w:rsidRPr="006213EF" w:rsidRDefault="00E768FC" w:rsidP="006213EF">
      <w:pPr>
        <w:spacing w:after="0" w:line="240" w:lineRule="auto"/>
        <w:ind w:firstLine="426"/>
        <w:jc w:val="center"/>
        <w:textAlignment w:val="baseline"/>
        <w:rPr>
          <w:rFonts w:ascii="Bookman Old Style" w:eastAsia="Times New Roman" w:hAnsi="Bookman Old Style" w:cs="Arial"/>
          <w:b/>
          <w:color w:val="000000"/>
          <w:sz w:val="24"/>
          <w:szCs w:val="24"/>
          <w:lang w:eastAsia="ru-RU"/>
        </w:rPr>
      </w:pPr>
      <w:r w:rsidRPr="006213EF">
        <w:rPr>
          <w:rFonts w:ascii="Bookman Old Style" w:eastAsia="Times New Roman" w:hAnsi="Bookman Old Style" w:cs="Arial"/>
          <w:b/>
          <w:color w:val="000000"/>
          <w:sz w:val="24"/>
          <w:szCs w:val="24"/>
          <w:lang w:eastAsia="ru-RU"/>
        </w:rPr>
        <w:t>Создание чат-бота</w:t>
      </w:r>
    </w:p>
    <w:p w14:paraId="6BC91D25" w14:textId="77777777" w:rsidR="0055015D" w:rsidRPr="00E768FC" w:rsidRDefault="0055015D" w:rsidP="00E768FC">
      <w:pPr>
        <w:pStyle w:val="a6"/>
        <w:numPr>
          <w:ilvl w:val="0"/>
          <w:numId w:val="4"/>
        </w:numPr>
        <w:spacing w:after="0" w:line="240" w:lineRule="auto"/>
        <w:ind w:left="0" w:firstLine="426"/>
        <w:jc w:val="both"/>
        <w:textAlignment w:val="baseline"/>
        <w:rPr>
          <w:rFonts w:ascii="Bookman Old Style" w:hAnsi="Bookman Old Style"/>
          <w:sz w:val="24"/>
          <w:szCs w:val="24"/>
        </w:rPr>
      </w:pPr>
      <w:r w:rsidRPr="00E768FC">
        <w:rPr>
          <w:rFonts w:ascii="Bookman Old Style" w:hAnsi="Bookman Old Style"/>
          <w:sz w:val="24"/>
          <w:szCs w:val="24"/>
        </w:rPr>
        <w:t xml:space="preserve">DialogFlow — это надстройка над TensorFlow, которая позволяет создавать разговорных чат-ботов. Этот инструментарий находится по адресу </w:t>
      </w:r>
      <w:r w:rsidRPr="00E768FC">
        <w:rPr>
          <w:rFonts w:ascii="Bookman Old Style" w:hAnsi="Bookman Old Style"/>
          <w:b/>
          <w:sz w:val="24"/>
          <w:szCs w:val="24"/>
        </w:rPr>
        <w:t>dialogflow.com</w:t>
      </w:r>
      <w:r w:rsidRPr="00E768FC">
        <w:rPr>
          <w:rFonts w:ascii="Bookman Old Style" w:hAnsi="Bookman Old Style"/>
          <w:sz w:val="24"/>
          <w:szCs w:val="24"/>
        </w:rPr>
        <w:t xml:space="preserve"> и доступен всем желающим. Единственное ограничение — вход в личный кабинет осуществляется только через учётную запись Google, так что у вас должен быть электронный адрес на GMail. Если у вас такого нет, то </w:t>
      </w:r>
      <w:r w:rsidR="00E768FC" w:rsidRPr="00E768FC">
        <w:rPr>
          <w:rFonts w:ascii="Bookman Old Style" w:hAnsi="Bookman Old Style"/>
          <w:sz w:val="24"/>
          <w:szCs w:val="24"/>
        </w:rPr>
        <w:t>В</w:t>
      </w:r>
      <w:r w:rsidRPr="00E768FC">
        <w:rPr>
          <w:rFonts w:ascii="Bookman Old Style" w:hAnsi="Bookman Old Style"/>
          <w:sz w:val="24"/>
          <w:szCs w:val="24"/>
        </w:rPr>
        <w:t xml:space="preserve">ам нужно будет  зарегистрироваться, иначе работать дальше по созданию чат-бота не получится. Также Вам потребуется мессенджер Telegram. </w:t>
      </w:r>
    </w:p>
    <w:p w14:paraId="1D701732" w14:textId="77777777" w:rsidR="0055015D" w:rsidRPr="00E768FC" w:rsidRDefault="0055015D" w:rsidP="00E768FC">
      <w:pPr>
        <w:spacing w:after="0" w:line="240" w:lineRule="auto"/>
        <w:ind w:firstLine="426"/>
        <w:jc w:val="both"/>
        <w:textAlignment w:val="baseline"/>
        <w:rPr>
          <w:rFonts w:ascii="Bookman Old Style" w:hAnsi="Bookman Old Style"/>
          <w:sz w:val="24"/>
          <w:szCs w:val="24"/>
        </w:rPr>
      </w:pPr>
      <w:r w:rsidRPr="00E768FC">
        <w:rPr>
          <w:rFonts w:ascii="Bookman Old Style" w:hAnsi="Bookman Old Style"/>
          <w:sz w:val="24"/>
          <w:szCs w:val="24"/>
        </w:rPr>
        <w:t xml:space="preserve">В целом, при помощи DialogFlow можно создать разговорный интерфейс для очень большого набора мессенджеров, но только с Telegram создать и запустить своего собственного чат-бота можно в течение нескольких минут. </w:t>
      </w:r>
    </w:p>
    <w:p w14:paraId="70368B4A" w14:textId="77777777" w:rsidR="00E768FC" w:rsidRPr="00E768FC" w:rsidRDefault="0055015D" w:rsidP="00E768FC">
      <w:pPr>
        <w:spacing w:after="0" w:line="240" w:lineRule="auto"/>
        <w:ind w:firstLine="426"/>
        <w:jc w:val="both"/>
        <w:textAlignment w:val="baseline"/>
        <w:rPr>
          <w:rFonts w:ascii="Bookman Old Style" w:hAnsi="Bookman Old Style"/>
          <w:sz w:val="24"/>
          <w:szCs w:val="24"/>
        </w:rPr>
      </w:pPr>
      <w:r w:rsidRPr="00E768FC">
        <w:rPr>
          <w:rFonts w:ascii="Bookman Old Style" w:hAnsi="Bookman Old Style"/>
          <w:sz w:val="24"/>
          <w:szCs w:val="24"/>
        </w:rPr>
        <w:t xml:space="preserve">К тому же, это самая технологичная платформа из всех, которые известны на сегодняшний день. </w:t>
      </w:r>
      <w:r w:rsidR="00E768FC" w:rsidRPr="00E768FC">
        <w:rPr>
          <w:rFonts w:ascii="Bookman Old Style" w:hAnsi="Bookman Old Style"/>
          <w:sz w:val="24"/>
          <w:szCs w:val="24"/>
        </w:rPr>
        <w:t>Т.е.</w:t>
      </w:r>
      <w:r w:rsidRPr="00E768FC">
        <w:rPr>
          <w:rFonts w:ascii="Bookman Old Style" w:hAnsi="Bookman Old Style"/>
          <w:sz w:val="24"/>
          <w:szCs w:val="24"/>
        </w:rPr>
        <w:t xml:space="preserve"> для дальнейшей работы </w:t>
      </w:r>
      <w:r w:rsidR="00E768FC" w:rsidRPr="00E768FC">
        <w:rPr>
          <w:rFonts w:ascii="Bookman Old Style" w:hAnsi="Bookman Old Style"/>
          <w:sz w:val="24"/>
          <w:szCs w:val="24"/>
        </w:rPr>
        <w:t>В</w:t>
      </w:r>
      <w:r w:rsidRPr="00E768FC">
        <w:rPr>
          <w:rFonts w:ascii="Bookman Old Style" w:hAnsi="Bookman Old Style"/>
          <w:sz w:val="24"/>
          <w:szCs w:val="24"/>
        </w:rPr>
        <w:t xml:space="preserve">ам потребуется регистрация в Telegram. </w:t>
      </w:r>
    </w:p>
    <w:p w14:paraId="778A8393" w14:textId="77777777" w:rsidR="00E768FC" w:rsidRPr="00E768FC" w:rsidRDefault="0055015D" w:rsidP="00E768FC">
      <w:pPr>
        <w:spacing w:after="0" w:line="240" w:lineRule="auto"/>
        <w:ind w:firstLine="426"/>
        <w:jc w:val="both"/>
        <w:textAlignment w:val="baseline"/>
        <w:rPr>
          <w:rFonts w:ascii="Bookman Old Style" w:hAnsi="Bookman Old Style"/>
          <w:sz w:val="24"/>
          <w:szCs w:val="24"/>
        </w:rPr>
      </w:pPr>
      <w:r w:rsidRPr="00E768FC">
        <w:rPr>
          <w:rFonts w:ascii="Bookman Old Style" w:hAnsi="Bookman Old Style"/>
          <w:sz w:val="24"/>
          <w:szCs w:val="24"/>
        </w:rPr>
        <w:t xml:space="preserve">Пожалуйста, подготовьтесь. </w:t>
      </w:r>
    </w:p>
    <w:p w14:paraId="17E69B9C" w14:textId="77777777" w:rsidR="00E768FC" w:rsidRPr="00E768FC" w:rsidRDefault="0055015D" w:rsidP="00E768FC">
      <w:pPr>
        <w:spacing w:after="0" w:line="240" w:lineRule="auto"/>
        <w:ind w:firstLine="426"/>
        <w:jc w:val="both"/>
        <w:textAlignment w:val="baseline"/>
        <w:rPr>
          <w:rFonts w:ascii="Bookman Old Style" w:hAnsi="Bookman Old Style"/>
          <w:sz w:val="24"/>
          <w:szCs w:val="24"/>
        </w:rPr>
      </w:pPr>
      <w:r w:rsidRPr="00E768FC">
        <w:rPr>
          <w:rFonts w:ascii="Bookman Old Style" w:hAnsi="Bookman Old Style"/>
          <w:sz w:val="24"/>
          <w:szCs w:val="24"/>
        </w:rPr>
        <w:t xml:space="preserve">Для этого надо просто скачать мессенджер из магазина для своего смартфона и установить его, после чего пройти простейшую процедуру регистрации. Теперь давайте создадим своего чат-бота. Для этого, в первую очередь, надо зарегистрироваться на DialogFlow. Заходите на сайт и в верхнем левом углу найдите ссылку </w:t>
      </w:r>
      <w:r w:rsidRPr="00E768FC">
        <w:rPr>
          <w:rFonts w:ascii="Bookman Old Style" w:hAnsi="Bookman Old Style"/>
          <w:b/>
          <w:sz w:val="24"/>
          <w:szCs w:val="24"/>
        </w:rPr>
        <w:t>«GO TO CONSOLE»</w:t>
      </w:r>
      <w:r w:rsidRPr="00E768FC">
        <w:rPr>
          <w:rFonts w:ascii="Bookman Old Style" w:hAnsi="Bookman Old Style"/>
          <w:sz w:val="24"/>
          <w:szCs w:val="24"/>
        </w:rPr>
        <w:t xml:space="preserve">, после чего нажмите на неё. </w:t>
      </w:r>
      <w:r w:rsidR="00E768FC" w:rsidRPr="00E768FC">
        <w:rPr>
          <w:rFonts w:ascii="Bookman Old Style" w:hAnsi="Bookman Old Style"/>
          <w:sz w:val="24"/>
          <w:szCs w:val="24"/>
        </w:rPr>
        <w:t>И</w:t>
      </w:r>
      <w:r w:rsidRPr="00E768FC">
        <w:rPr>
          <w:rFonts w:ascii="Bookman Old Style" w:hAnsi="Bookman Old Style"/>
          <w:sz w:val="24"/>
          <w:szCs w:val="24"/>
        </w:rPr>
        <w:t xml:space="preserve">спользуйте свою учётную запись Google для того, чтобы войти в систему. Итак, </w:t>
      </w:r>
      <w:r w:rsidR="00E768FC" w:rsidRPr="00E768FC">
        <w:rPr>
          <w:rFonts w:ascii="Bookman Old Style" w:hAnsi="Bookman Old Style"/>
          <w:sz w:val="24"/>
          <w:szCs w:val="24"/>
        </w:rPr>
        <w:t>В</w:t>
      </w:r>
      <w:r w:rsidRPr="00E768FC">
        <w:rPr>
          <w:rFonts w:ascii="Bookman Old Style" w:hAnsi="Bookman Old Style"/>
          <w:sz w:val="24"/>
          <w:szCs w:val="24"/>
        </w:rPr>
        <w:t xml:space="preserve">ы вошли. Теперь давайте создадим нашего первого агента DialogFlow для того, чтобы начать создавать чат-бота. </w:t>
      </w:r>
    </w:p>
    <w:p w14:paraId="04EC773B" w14:textId="77777777" w:rsidR="00E768FC" w:rsidRPr="00E768FC" w:rsidRDefault="0055015D" w:rsidP="00E768FC">
      <w:pPr>
        <w:spacing w:after="0" w:line="240" w:lineRule="auto"/>
        <w:ind w:firstLine="426"/>
        <w:jc w:val="both"/>
        <w:textAlignment w:val="baseline"/>
        <w:rPr>
          <w:rFonts w:ascii="Bookman Old Style" w:hAnsi="Bookman Old Style"/>
          <w:sz w:val="24"/>
          <w:szCs w:val="24"/>
        </w:rPr>
      </w:pPr>
      <w:r w:rsidRPr="00E768FC">
        <w:rPr>
          <w:rFonts w:ascii="Bookman Old Style" w:hAnsi="Bookman Old Style"/>
          <w:sz w:val="24"/>
          <w:szCs w:val="24"/>
        </w:rPr>
        <w:t xml:space="preserve">Агент DialogFlow — это программная сущность, которая принимает фразы пользователя и генерирует ответ на них. </w:t>
      </w:r>
      <w:r w:rsidR="00E768FC" w:rsidRPr="00E768FC">
        <w:rPr>
          <w:rFonts w:ascii="Bookman Old Style" w:hAnsi="Bookman Old Style"/>
          <w:sz w:val="24"/>
          <w:szCs w:val="24"/>
        </w:rPr>
        <w:t>А</w:t>
      </w:r>
      <w:r w:rsidRPr="00E768FC">
        <w:rPr>
          <w:rFonts w:ascii="Bookman Old Style" w:hAnsi="Bookman Old Style"/>
          <w:sz w:val="24"/>
          <w:szCs w:val="24"/>
        </w:rPr>
        <w:t xml:space="preserve">гент может быть связан с ботами в нескольких разных мессенджерах. И мы будем интегрировать нашего агента DialogFlow с чат-ботом в Telegram. Для этого в верхнем правом углу под логотипом DialogFlow найдите надпись «Create new agent» и нажмите на неё. В появившемся диалоговом окне укажите название агента. Это может быть любое название — это всего лишь тот идентификатор, при помощи которого только </w:t>
      </w:r>
      <w:r w:rsidR="00E768FC" w:rsidRPr="00E768FC">
        <w:rPr>
          <w:rFonts w:ascii="Bookman Old Style" w:hAnsi="Bookman Old Style"/>
          <w:sz w:val="24"/>
          <w:szCs w:val="24"/>
        </w:rPr>
        <w:t>Вы (и, возможно, В</w:t>
      </w:r>
      <w:r w:rsidRPr="00E768FC">
        <w:rPr>
          <w:rFonts w:ascii="Bookman Old Style" w:hAnsi="Bookman Old Style"/>
          <w:sz w:val="24"/>
          <w:szCs w:val="24"/>
        </w:rPr>
        <w:t>аши сотрудники) будете отличать одного агента от другого в DialogFlow и нигде больше. Теперь укаж</w:t>
      </w:r>
      <w:r w:rsidR="00E768FC" w:rsidRPr="00E768FC">
        <w:rPr>
          <w:rFonts w:ascii="Bookman Old Style" w:hAnsi="Bookman Old Style"/>
          <w:sz w:val="24"/>
          <w:szCs w:val="24"/>
        </w:rPr>
        <w:t xml:space="preserve">ите первичный язык — русский. </w:t>
      </w:r>
    </w:p>
    <w:p w14:paraId="7EA6D7D0" w14:textId="77777777" w:rsidR="00E768FC" w:rsidRPr="00E768FC" w:rsidRDefault="0055015D" w:rsidP="00E768FC">
      <w:pPr>
        <w:spacing w:after="0" w:line="240" w:lineRule="auto"/>
        <w:ind w:firstLine="426"/>
        <w:jc w:val="both"/>
        <w:textAlignment w:val="baseline"/>
        <w:rPr>
          <w:rFonts w:ascii="Bookman Old Style" w:hAnsi="Bookman Old Style"/>
          <w:sz w:val="24"/>
          <w:szCs w:val="24"/>
        </w:rPr>
      </w:pPr>
      <w:r w:rsidRPr="00E768FC">
        <w:rPr>
          <w:rFonts w:ascii="Bookman Old Style" w:hAnsi="Bookman Old Style"/>
          <w:sz w:val="24"/>
          <w:szCs w:val="24"/>
        </w:rPr>
        <w:t xml:space="preserve">После этого укажите свою временную зону, </w:t>
      </w:r>
      <w:r w:rsidR="00E768FC" w:rsidRPr="00E768FC">
        <w:rPr>
          <w:rFonts w:ascii="Bookman Old Style" w:hAnsi="Bookman Old Style"/>
          <w:sz w:val="24"/>
          <w:szCs w:val="24"/>
        </w:rPr>
        <w:t>т.к.</w:t>
      </w:r>
      <w:r w:rsidRPr="00E768FC">
        <w:rPr>
          <w:rFonts w:ascii="Bookman Old Style" w:hAnsi="Bookman Old Style"/>
          <w:sz w:val="24"/>
          <w:szCs w:val="24"/>
        </w:rPr>
        <w:t xml:space="preserve">, этот параметр влияет на то, как агент распознаёт время, которое вводят пользователи при разговоре с ним. Остальное оставьте по умолчанию и нажмите на </w:t>
      </w:r>
      <w:r w:rsidRPr="00E768FC">
        <w:rPr>
          <w:rFonts w:ascii="Bookman Old Style" w:hAnsi="Bookman Old Style"/>
          <w:b/>
          <w:sz w:val="24"/>
          <w:szCs w:val="24"/>
        </w:rPr>
        <w:t>синюю кнопку «CREATE»</w:t>
      </w:r>
      <w:r w:rsidRPr="00E768FC">
        <w:rPr>
          <w:rFonts w:ascii="Bookman Old Style" w:hAnsi="Bookman Old Style"/>
          <w:sz w:val="24"/>
          <w:szCs w:val="24"/>
        </w:rPr>
        <w:t xml:space="preserve"> наверху формы слева. Ваш новый агент готов. </w:t>
      </w:r>
    </w:p>
    <w:p w14:paraId="61B24E68" w14:textId="77777777" w:rsidR="00E768FC" w:rsidRPr="00E768FC" w:rsidRDefault="0055015D" w:rsidP="00E768FC">
      <w:pPr>
        <w:pStyle w:val="a6"/>
        <w:numPr>
          <w:ilvl w:val="0"/>
          <w:numId w:val="4"/>
        </w:numPr>
        <w:spacing w:after="0" w:line="240" w:lineRule="auto"/>
        <w:ind w:left="0" w:firstLine="426"/>
        <w:jc w:val="both"/>
        <w:textAlignment w:val="baseline"/>
        <w:rPr>
          <w:rFonts w:ascii="Bookman Old Style" w:eastAsia="Times New Roman" w:hAnsi="Bookman Old Style" w:cs="Arial"/>
          <w:color w:val="000000"/>
          <w:sz w:val="24"/>
          <w:szCs w:val="24"/>
          <w:lang w:eastAsia="ru-RU"/>
        </w:rPr>
      </w:pPr>
      <w:r w:rsidRPr="00E768FC">
        <w:rPr>
          <w:rFonts w:ascii="Bookman Old Style" w:hAnsi="Bookman Old Style"/>
          <w:sz w:val="24"/>
          <w:szCs w:val="24"/>
        </w:rPr>
        <w:t xml:space="preserve">Теперь создадим чат-бота в Telegram. Для этого перейдите в этот мессенджер и последовательно выполните такие действия. Найдите бота </w:t>
      </w:r>
      <w:r w:rsidRPr="00E768FC">
        <w:rPr>
          <w:rFonts w:ascii="Bookman Old Style" w:hAnsi="Bookman Old Style"/>
          <w:b/>
          <w:sz w:val="24"/>
          <w:szCs w:val="24"/>
        </w:rPr>
        <w:t>BotFather</w:t>
      </w:r>
      <w:r w:rsidRPr="00E768FC">
        <w:rPr>
          <w:rFonts w:ascii="Bookman Old Style" w:hAnsi="Bookman Old Style"/>
          <w:sz w:val="24"/>
          <w:szCs w:val="24"/>
        </w:rPr>
        <w:t xml:space="preserve"> и запустите его, нажав кнопку «START». Он выдаст какое-то </w:t>
      </w:r>
      <w:r w:rsidRPr="00E768FC">
        <w:rPr>
          <w:rFonts w:ascii="Bookman Old Style" w:hAnsi="Bookman Old Style"/>
          <w:sz w:val="24"/>
          <w:szCs w:val="24"/>
        </w:rPr>
        <w:lastRenderedPageBreak/>
        <w:t xml:space="preserve">приветственное сообщение. После этого введите команду </w:t>
      </w:r>
      <w:r w:rsidRPr="00E768FC">
        <w:rPr>
          <w:rFonts w:ascii="Bookman Old Style" w:hAnsi="Bookman Old Style"/>
          <w:b/>
          <w:sz w:val="24"/>
          <w:szCs w:val="24"/>
        </w:rPr>
        <w:t>/newbot</w:t>
      </w:r>
      <w:r w:rsidRPr="00E768FC">
        <w:rPr>
          <w:rFonts w:ascii="Bookman Old Style" w:hAnsi="Bookman Old Style"/>
          <w:sz w:val="24"/>
          <w:szCs w:val="24"/>
        </w:rPr>
        <w:t xml:space="preserve">. BotFather спросит имя вашего нового бота. Введите его. Это та строка, которую будут видеть все пользователи, которые будут взаимодействовать с ботом. Можно использовать строку на русском языке, например, «Мария». После этого введите идентификатор бота, при помощи которого его можно будет найти или сформировать URL-адрес. Это должна быть строка из латинских букв, заканчивающаяся на три буквы «bot». Например, maria_xbot. Если идентификатор занят, то бот BotFather сообщит об этом, и </w:t>
      </w:r>
      <w:r w:rsidR="00E768FC" w:rsidRPr="00E768FC">
        <w:rPr>
          <w:rFonts w:ascii="Bookman Old Style" w:hAnsi="Bookman Old Style"/>
          <w:sz w:val="24"/>
          <w:szCs w:val="24"/>
        </w:rPr>
        <w:t>В</w:t>
      </w:r>
      <w:r w:rsidRPr="00E768FC">
        <w:rPr>
          <w:rFonts w:ascii="Bookman Old Style" w:hAnsi="Bookman Old Style"/>
          <w:sz w:val="24"/>
          <w:szCs w:val="24"/>
        </w:rPr>
        <w:t xml:space="preserve">ам надо будет придумать новый идентификатор. После того как идентификатор создан, можно будет найти своего нового бота в Telegram при помощи поиска. Например, </w:t>
      </w:r>
      <w:r w:rsidRPr="00E768FC">
        <w:rPr>
          <w:rFonts w:ascii="Bookman Old Style" w:hAnsi="Bookman Old Style"/>
          <w:b/>
          <w:sz w:val="24"/>
          <w:szCs w:val="24"/>
        </w:rPr>
        <w:t>@maria_xbot</w:t>
      </w:r>
      <w:r w:rsidRPr="00E768FC">
        <w:rPr>
          <w:rFonts w:ascii="Bookman Old Style" w:hAnsi="Bookman Old Style"/>
          <w:sz w:val="24"/>
          <w:szCs w:val="24"/>
        </w:rPr>
        <w:t xml:space="preserve">. После этого бот BotFather пришлёт токен нового бота — строку, которая выглядит как длинная последовательность как будто бы случайных цифр и букв в разных регистрах (765223782:AAGocbZ7o8S4U-9NDezfaqFT76XQJtv3zms). </w:t>
      </w:r>
      <w:r w:rsidRPr="00E768FC">
        <w:rPr>
          <w:rFonts w:ascii="Bookman Old Style" w:hAnsi="Bookman Old Style"/>
          <w:b/>
          <w:sz w:val="24"/>
          <w:szCs w:val="24"/>
          <w:u w:val="single"/>
        </w:rPr>
        <w:t>Сохраните этот токен</w:t>
      </w:r>
      <w:r w:rsidRPr="00E768FC">
        <w:rPr>
          <w:rFonts w:ascii="Bookman Old Style" w:hAnsi="Bookman Old Style"/>
          <w:sz w:val="24"/>
          <w:szCs w:val="24"/>
        </w:rPr>
        <w:t xml:space="preserve">, он потребуется при интеграции нового бота с агентом DialogFlow. Теперь введите команду </w:t>
      </w:r>
      <w:r w:rsidRPr="00E768FC">
        <w:rPr>
          <w:rFonts w:ascii="Bookman Old Style" w:hAnsi="Bookman Old Style"/>
          <w:b/>
          <w:sz w:val="24"/>
          <w:szCs w:val="24"/>
        </w:rPr>
        <w:t>/mybots</w:t>
      </w:r>
      <w:r w:rsidRPr="00E768FC">
        <w:rPr>
          <w:rFonts w:ascii="Bookman Old Style" w:hAnsi="Bookman Old Style"/>
          <w:sz w:val="24"/>
          <w:szCs w:val="24"/>
        </w:rPr>
        <w:t xml:space="preserve">. В появившемся списке нажмите кнопку с идентификатором вашего нового бота. Далее нажмите кнопку «Edit Bot» и после этого нажмите кнопку «Edit Description». Отправьте боту BotFather описание вашего нового бота. Это описание будет выводиться пользователю, который присоединится к вашему боту, найдя его в Telegram. После того как описание введено, нажмите Ввод, а потом нажмите на кнопку «Back to Bot». Снова нажмите кнопку «Edit Bot», а потом кнопку «Edit About». Введите описание бота, которое будет видно в карточке бота. </w:t>
      </w:r>
      <w:r w:rsidR="00E768FC" w:rsidRPr="00E768FC">
        <w:rPr>
          <w:rFonts w:ascii="Bookman Old Style" w:hAnsi="Bookman Old Style"/>
          <w:sz w:val="24"/>
          <w:szCs w:val="24"/>
        </w:rPr>
        <w:t>Э</w:t>
      </w:r>
      <w:r w:rsidRPr="00E768FC">
        <w:rPr>
          <w:rFonts w:ascii="Bookman Old Style" w:hAnsi="Bookman Old Style"/>
          <w:sz w:val="24"/>
          <w:szCs w:val="24"/>
        </w:rPr>
        <w:t xml:space="preserve">то описание может совпадать с описанием бота, которое вы вводили ранее. Далее снова нажмите Ввод и кнопку «Back to Bot». Теперь снова нажмите кнопку «Edit Bot», а потом кнопку «Edit Botpic». Пошлите боту BotFather картинку, которая станет аватаром вашего нового бота. Это может быть или картинка, или файл. После того как картинка отправлена, вновь нажимайте кнопку «Back to Bot». Теперь нажмите кнопку «Bot Settings» и далее — кнопку «Inline Mode». Здесь нужно нажать кнопку «Turn on». Убедитесь, что Inline mode включён для вашего бота. </w:t>
      </w:r>
      <w:r w:rsidRPr="00E768FC">
        <w:rPr>
          <w:rFonts w:ascii="Bookman Old Style" w:hAnsi="Bookman Old Style"/>
          <w:b/>
          <w:sz w:val="24"/>
          <w:szCs w:val="24"/>
        </w:rPr>
        <w:t>Этот режим требуется для того, чтобы бот видел сообщения пользователей в чатах.</w:t>
      </w:r>
      <w:r w:rsidRPr="00E768FC">
        <w:rPr>
          <w:rFonts w:ascii="Bookman Old Style" w:hAnsi="Bookman Old Style"/>
          <w:sz w:val="24"/>
          <w:szCs w:val="24"/>
        </w:rPr>
        <w:t xml:space="preserve"> Нажмите кнопку «Back to Settings». Наконец, нажмите кнопку «Group Privacy» и после чего нажмите кнопку «Turn off». Убедитесь, что приватность для групп выключена для вашего бота. </w:t>
      </w:r>
      <w:r w:rsidRPr="00E768FC">
        <w:rPr>
          <w:rFonts w:ascii="Bookman Old Style" w:hAnsi="Bookman Old Style"/>
          <w:b/>
          <w:sz w:val="24"/>
          <w:szCs w:val="24"/>
        </w:rPr>
        <w:t>Это тоже требуется, чтобы чат-бот видел все сообщения в группах</w:t>
      </w:r>
      <w:r w:rsidRPr="00E768FC">
        <w:rPr>
          <w:rFonts w:ascii="Bookman Old Style" w:hAnsi="Bookman Old Style"/>
          <w:sz w:val="24"/>
          <w:szCs w:val="24"/>
        </w:rPr>
        <w:t xml:space="preserve">. Вновь нажмите кнопку «Back to Settings». </w:t>
      </w:r>
    </w:p>
    <w:p w14:paraId="1076D1C3" w14:textId="77777777" w:rsidR="0055015D" w:rsidRPr="00A809CC" w:rsidRDefault="00E768FC" w:rsidP="00A809CC">
      <w:pPr>
        <w:pStyle w:val="a6"/>
        <w:numPr>
          <w:ilvl w:val="0"/>
          <w:numId w:val="4"/>
        </w:numPr>
        <w:spacing w:after="0" w:line="240" w:lineRule="auto"/>
        <w:ind w:left="0" w:firstLine="426"/>
        <w:jc w:val="both"/>
        <w:textAlignment w:val="baseline"/>
        <w:rPr>
          <w:rFonts w:ascii="Bookman Old Style" w:eastAsia="Times New Roman" w:hAnsi="Bookman Old Style" w:cs="Arial"/>
          <w:color w:val="000000"/>
          <w:sz w:val="24"/>
          <w:szCs w:val="24"/>
          <w:lang w:eastAsia="ru-RU"/>
        </w:rPr>
      </w:pPr>
      <w:r w:rsidRPr="00E768FC">
        <w:rPr>
          <w:rFonts w:ascii="Bookman Old Style" w:hAnsi="Bookman Old Style"/>
          <w:sz w:val="24"/>
          <w:szCs w:val="24"/>
        </w:rPr>
        <w:t>Н</w:t>
      </w:r>
      <w:r w:rsidR="0055015D" w:rsidRPr="00E768FC">
        <w:rPr>
          <w:rFonts w:ascii="Bookman Old Style" w:hAnsi="Bookman Old Style"/>
          <w:sz w:val="24"/>
          <w:szCs w:val="24"/>
        </w:rPr>
        <w:t xml:space="preserve">астройка бота закончена. Можно нажать на кнопку «Back to Bot» и далее на кнопку «Back to Bots List». После этого нужно перейти назад в DialogFlow. Теперь </w:t>
      </w:r>
      <w:r w:rsidR="0055015D" w:rsidRPr="00E06CFB">
        <w:rPr>
          <w:rFonts w:ascii="Bookman Old Style" w:hAnsi="Bookman Old Style"/>
          <w:b/>
          <w:sz w:val="24"/>
          <w:szCs w:val="24"/>
        </w:rPr>
        <w:t>нам надо интегрировать нашего нового чат-бота с DialogFlow</w:t>
      </w:r>
      <w:r w:rsidR="0055015D" w:rsidRPr="00E768FC">
        <w:rPr>
          <w:rFonts w:ascii="Bookman Old Style" w:hAnsi="Bookman Old Style"/>
          <w:sz w:val="24"/>
          <w:szCs w:val="24"/>
        </w:rPr>
        <w:t xml:space="preserve">, для чего выполним следующие действия. В меню DialogFlow, которое находится слева, нажмите на пункт «Integrations». В открывшейся панели найдите кнопку Telegram и нажмите на неё. На появившемся диалоговом окне включите интеграцию с мессенджером Telegram при помощи нажатия на ползунок в правом верхнем углу. После этого в строку ввода «Telegram token» вставьте токен чат-бота, который выдал бот BotFather. Вы же скопировали его? Если нет — возвращайтесь в Telegram и копируйте, после чего вставляйте строку в диалоговое окно. Теперь нажмите кнопку «START». Убедитесь, что она изменилась на «STOP». Если это так, можно закрыть диалоговое окно. Всё. Ваш бот интегрирован с </w:t>
      </w:r>
      <w:r w:rsidR="0055015D" w:rsidRPr="00A809CC">
        <w:rPr>
          <w:rFonts w:ascii="Bookman Old Style" w:hAnsi="Bookman Old Style"/>
          <w:sz w:val="24"/>
          <w:szCs w:val="24"/>
        </w:rPr>
        <w:t>агентом DialogFlow. Можете найти его в Telegram и написать ему какую-нибудь фразу. Если напишете слово «Привет», он отреагирует. Попробуйте разные варианты.</w:t>
      </w:r>
    </w:p>
    <w:p w14:paraId="3959E17C" w14:textId="77777777" w:rsidR="00E768FC" w:rsidRPr="006213EF" w:rsidRDefault="00E06CFB" w:rsidP="00A809CC">
      <w:pPr>
        <w:pStyle w:val="a6"/>
        <w:numPr>
          <w:ilvl w:val="0"/>
          <w:numId w:val="4"/>
        </w:numPr>
        <w:spacing w:after="0" w:line="240" w:lineRule="auto"/>
        <w:ind w:left="0" w:firstLine="426"/>
        <w:jc w:val="both"/>
        <w:textAlignment w:val="baseline"/>
        <w:rPr>
          <w:rFonts w:ascii="Bookman Old Style" w:eastAsia="Times New Roman" w:hAnsi="Bookman Old Style" w:cs="Arial"/>
          <w:color w:val="000000"/>
          <w:sz w:val="24"/>
          <w:szCs w:val="24"/>
          <w:lang w:eastAsia="ru-RU"/>
        </w:rPr>
      </w:pPr>
      <w:r w:rsidRPr="006213EF">
        <w:rPr>
          <w:rFonts w:ascii="Bookman Old Style" w:hAnsi="Bookman Old Style"/>
          <w:sz w:val="24"/>
          <w:szCs w:val="24"/>
        </w:rPr>
        <w:lastRenderedPageBreak/>
        <w:t xml:space="preserve">Обучение чат-бота: готовый чат-бот отвечает более или менее адекватно буквально на несколько фраз, в числе которых приветственные фразы. На любые другие фразы он пишет, что не понял, не разобрался, не смог прочитать и прочее подобное. Мы не занимались его обучением, мы пока его только создали. Чат-бота тоже надо учить, как маленького ребенка. Среди всех инструментов DialogFlow самым важным являются правила. </w:t>
      </w:r>
      <w:r w:rsidRPr="006213EF">
        <w:rPr>
          <w:rFonts w:ascii="Bookman Old Style" w:hAnsi="Bookman Old Style"/>
          <w:b/>
          <w:sz w:val="24"/>
          <w:szCs w:val="24"/>
        </w:rPr>
        <w:t>Правила (или «Интенты», то есть намерения)</w:t>
      </w:r>
      <w:r w:rsidRPr="006213EF">
        <w:rPr>
          <w:rFonts w:ascii="Bookman Old Style" w:hAnsi="Bookman Old Style"/>
          <w:sz w:val="24"/>
          <w:szCs w:val="24"/>
        </w:rPr>
        <w:t xml:space="preserve"> — это описание реакции агента на те или иные входные фразы или события, генерируемые мессенджерами. В DialogFlow вся работа с правилами происходит в разделе «Intents» в меню в левой панели. Чтобы создать новое правило, выполните следующие шаги. Для начала нажмите на пункт «Intents» в меню левой панели и дождитесь, пока список правил загрузится. Теперь нажмите на синюю кнопку «Create Intent» наверху справа. Появится новое диалоговое окно, в котором можно определять различные параметры нового правила. Давайте создадим новое правило и научим нашего чат-бота как-то по-новому реагировать на задаваемые ему вопросы. В строке, где серыми буквами написано «Intent name» укажите название правила. Рекомендуется использовать в качестве названия для правила типовой ответ бота на множество однотипных фраз. Например, создадим правило с названием «DialogFlow — это конструктор чат-ботов». Разделы «Context» и «Events» в правиле необходимо оставить без изменений. Далее в разделе «Training phrases» необходимо перечислить возможные входные фразы, на которые возбуждается создаваемое правило. Например, здесь могут быть такие фразы как «Что такое DialogFlow?» и «Расскажи мне про DialogFlow». Для добавления новой входной фразы в правило её необходимо ввести в первое поле ввода и нажать клавишу Ввод, в результате чего она появится в списке правил. Введите как можно больше различных вариантов вопросов, ответом на который может быть фраза «DialogFlow — это конструктор чат-ботов». Далее раздел «Action and parameters» опять оставляйте без изменений — про него мы поговорим в другой раз. Теперь в разделе «Responses» давайте перечислим возможные ответы чат-бота, которые он будет возвращать в качестве реакции на входные фразы, совпадающие или сходные по смыслу с теми, что указаны в разделе «Training phrases». Здесь можно указать неограниченное число ответов, и чат-бот при активации правила будет выбирать случайный. Это можно использовать для повышения степени разнообразия ответов чат-бота. В рассматриваемом примере здесь можно ввести: «DialogFlow — это конструктор чат-ботов. С ним можно поработать по адресу https://dialogflow.com/. И вновь раздел «Fulfillment» оставляем без изменений. Все пропущенные разделы — это расширенные возможности конструктора DialogFlow. Теперь нажмите синюю кнопку «Save», которая находится наверху справа. Всё, новое правило готово. Оно появилось в списке правил и будет видно в перечне раздела «Intents». Вместе с этим агент запустился на перетренировку, что можно видеть по тому, что напротив его имени начала крутиться шестерёнка. Пока она крутится, нейросеть агента прогоняет через себя все новые входные фразы, которые вы указали в разделе «Training phrases», а на выходе будет активироваться нейрон, который указывает на только что созданное правило. Вашим заданием на сегодня будет создание нескольких подобных правил, тренировка агента и общение с чат-ботом на новые темы, правила для которых вы создадите. Обязательно попробуйте вводить в чат-бот фразы, которые по смыслу близки тем, которые указаны в качестве тренировочных в новых правилах, но которые не использовались для тренировки — посмотрите, что произойдёт. Нейронная сеть должна работать</w:t>
      </w:r>
      <w:r w:rsidR="00A809CC" w:rsidRPr="006213EF">
        <w:rPr>
          <w:rFonts w:ascii="Bookman Old Style" w:hAnsi="Bookman Old Style"/>
          <w:sz w:val="24"/>
          <w:szCs w:val="24"/>
        </w:rPr>
        <w:t>,</w:t>
      </w:r>
      <w:r w:rsidRPr="006213EF">
        <w:rPr>
          <w:rFonts w:ascii="Bookman Old Style" w:hAnsi="Bookman Old Style"/>
          <w:sz w:val="24"/>
          <w:szCs w:val="24"/>
        </w:rPr>
        <w:t xml:space="preserve"> как такой нечёткий классификатор</w:t>
      </w:r>
      <w:r w:rsidR="00A809CC" w:rsidRPr="006213EF">
        <w:rPr>
          <w:rFonts w:ascii="Bookman Old Style" w:hAnsi="Bookman Old Style"/>
          <w:sz w:val="24"/>
          <w:szCs w:val="24"/>
        </w:rPr>
        <w:t>.</w:t>
      </w:r>
    </w:p>
    <w:p w14:paraId="482C1C00" w14:textId="77777777" w:rsidR="0055015D" w:rsidRDefault="0055015D" w:rsidP="0055015D">
      <w:pPr>
        <w:spacing w:after="0" w:line="240" w:lineRule="auto"/>
        <w:ind w:left="644"/>
        <w:textAlignment w:val="baseline"/>
        <w:rPr>
          <w:rFonts w:ascii="Arial" w:eastAsia="Times New Roman" w:hAnsi="Arial" w:cs="Arial"/>
          <w:color w:val="000000"/>
          <w:lang w:eastAsia="ru-RU"/>
        </w:rPr>
      </w:pPr>
    </w:p>
    <w:p w14:paraId="5F3B108D" w14:textId="77777777" w:rsidR="00C36B1D" w:rsidRPr="00902EBB" w:rsidRDefault="00C36B1D" w:rsidP="0055015D">
      <w:pPr>
        <w:spacing w:after="0" w:line="240" w:lineRule="auto"/>
        <w:ind w:left="644"/>
        <w:textAlignment w:val="baseline"/>
        <w:rPr>
          <w:rFonts w:ascii="Bookman Old Style" w:eastAsia="Times New Roman" w:hAnsi="Bookman Old Style" w:cs="Arial"/>
          <w:color w:val="000000"/>
          <w:lang w:eastAsia="ru-RU"/>
        </w:rPr>
      </w:pPr>
      <w:r w:rsidRPr="00902EBB">
        <w:rPr>
          <w:rFonts w:ascii="Bookman Old Style" w:eastAsia="Times New Roman" w:hAnsi="Bookman Old Style" w:cs="Arial"/>
          <w:color w:val="000000"/>
          <w:lang w:eastAsia="ru-RU"/>
        </w:rPr>
        <w:t>Список источников:</w:t>
      </w:r>
    </w:p>
    <w:p w14:paraId="77F6E848" w14:textId="77777777" w:rsidR="00C36B1D" w:rsidRPr="00902EBB" w:rsidRDefault="00902EBB" w:rsidP="00902EBB">
      <w:pPr>
        <w:pStyle w:val="a6"/>
        <w:numPr>
          <w:ilvl w:val="0"/>
          <w:numId w:val="5"/>
        </w:numPr>
        <w:spacing w:after="0" w:line="240" w:lineRule="auto"/>
        <w:textAlignment w:val="baseline"/>
        <w:rPr>
          <w:rFonts w:ascii="Bookman Old Style" w:eastAsia="Times New Roman" w:hAnsi="Bookman Old Style" w:cs="Arial"/>
          <w:color w:val="000000"/>
          <w:lang w:eastAsia="ru-RU"/>
        </w:rPr>
      </w:pPr>
      <w:r w:rsidRPr="00902EBB">
        <w:rPr>
          <w:rFonts w:ascii="Bookman Old Style" w:hAnsi="Bookman Old Style"/>
        </w:rPr>
        <w:t>Душкин Р. В. Лекции по нейросетевым технологиям и искусственному интеллекту</w:t>
      </w:r>
      <w:r>
        <w:rPr>
          <w:rFonts w:ascii="Bookman Old Style" w:hAnsi="Bookman Old Style"/>
        </w:rPr>
        <w:t>. 2020г.</w:t>
      </w:r>
    </w:p>
    <w:sectPr w:rsidR="00C36B1D" w:rsidRPr="00902EBB" w:rsidSect="006213EF">
      <w:footerReference w:type="default" r:id="rId10"/>
      <w:pgSz w:w="11906" w:h="16838"/>
      <w:pgMar w:top="1134" w:right="850" w:bottom="1134" w:left="1134" w:header="708" w:footer="2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541F36" w14:textId="77777777" w:rsidR="00E346DB" w:rsidRDefault="00E346DB" w:rsidP="006213EF">
      <w:pPr>
        <w:spacing w:after="0" w:line="240" w:lineRule="auto"/>
      </w:pPr>
      <w:r>
        <w:separator/>
      </w:r>
    </w:p>
  </w:endnote>
  <w:endnote w:type="continuationSeparator" w:id="0">
    <w:p w14:paraId="23F8B597" w14:textId="77777777" w:rsidR="00E346DB" w:rsidRDefault="00E346DB" w:rsidP="006213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829541"/>
      <w:docPartObj>
        <w:docPartGallery w:val="Page Numbers (Bottom of Page)"/>
        <w:docPartUnique/>
      </w:docPartObj>
    </w:sdtPr>
    <w:sdtEndPr/>
    <w:sdtContent>
      <w:p w14:paraId="70BFCC53" w14:textId="77777777" w:rsidR="006213EF" w:rsidRDefault="007A1278">
        <w:pPr>
          <w:pStyle w:val="a9"/>
          <w:jc w:val="center"/>
        </w:pPr>
        <w:r>
          <w:fldChar w:fldCharType="begin"/>
        </w:r>
        <w:r>
          <w:instrText xml:space="preserve"> PAGE   \* MERGEFORMAT </w:instrText>
        </w:r>
        <w:r>
          <w:fldChar w:fldCharType="separate"/>
        </w:r>
        <w:r w:rsidR="00615E5F">
          <w:rPr>
            <w:noProof/>
          </w:rPr>
          <w:t>6</w:t>
        </w:r>
        <w:r>
          <w:rPr>
            <w:noProof/>
          </w:rPr>
          <w:fldChar w:fldCharType="end"/>
        </w:r>
      </w:p>
    </w:sdtContent>
  </w:sdt>
  <w:p w14:paraId="090E811E" w14:textId="77777777" w:rsidR="006213EF" w:rsidRDefault="006213E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9A5799" w14:textId="77777777" w:rsidR="00E346DB" w:rsidRDefault="00E346DB" w:rsidP="006213EF">
      <w:pPr>
        <w:spacing w:after="0" w:line="240" w:lineRule="auto"/>
      </w:pPr>
      <w:r>
        <w:separator/>
      </w:r>
    </w:p>
  </w:footnote>
  <w:footnote w:type="continuationSeparator" w:id="0">
    <w:p w14:paraId="6D6147DA" w14:textId="77777777" w:rsidR="00E346DB" w:rsidRDefault="00E346DB" w:rsidP="006213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843D2"/>
    <w:multiLevelType w:val="multilevel"/>
    <w:tmpl w:val="4100E8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50569E2"/>
    <w:multiLevelType w:val="multilevel"/>
    <w:tmpl w:val="FBFA4F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8F977FB"/>
    <w:multiLevelType w:val="hybridMultilevel"/>
    <w:tmpl w:val="3006CB28"/>
    <w:lvl w:ilvl="0" w:tplc="09B83E44">
      <w:start w:val="1"/>
      <w:numFmt w:val="decimal"/>
      <w:lvlText w:val="%1."/>
      <w:lvlJc w:val="left"/>
      <w:pPr>
        <w:ind w:left="1069" w:hanging="360"/>
      </w:pPr>
      <w:rPr>
        <w:rFonts w:asciiTheme="minorHAnsi" w:hAnsi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5FA91C36"/>
    <w:multiLevelType w:val="hybridMultilevel"/>
    <w:tmpl w:val="7A1A951A"/>
    <w:lvl w:ilvl="0" w:tplc="A8241B02">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15:restartNumberingAfterBreak="0">
    <w:nsid w:val="6F9F0344"/>
    <w:multiLevelType w:val="hybridMultilevel"/>
    <w:tmpl w:val="171E40FE"/>
    <w:lvl w:ilvl="0" w:tplc="06C286A0">
      <w:start w:val="1"/>
      <w:numFmt w:val="decimal"/>
      <w:lvlText w:val="%1)"/>
      <w:lvlJc w:val="left"/>
      <w:pPr>
        <w:ind w:left="1004"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5" w15:restartNumberingAfterBreak="0">
    <w:nsid w:val="7D394CE9"/>
    <w:multiLevelType w:val="multilevel"/>
    <w:tmpl w:val="75FE03E0"/>
    <w:lvl w:ilvl="0">
      <w:start w:val="1"/>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num w:numId="1">
    <w:abstractNumId w:val="1"/>
  </w:num>
  <w:num w:numId="2">
    <w:abstractNumId w:val="5"/>
  </w:num>
  <w:num w:numId="3">
    <w:abstractNumId w:val="0"/>
    <w:lvlOverride w:ilvl="0">
      <w:lvl w:ilvl="0">
        <w:numFmt w:val="decimal"/>
        <w:lvlText w:val="%1."/>
        <w:lvlJc w:val="left"/>
      </w:lvl>
    </w:lvlOverride>
  </w:num>
  <w:num w:numId="4">
    <w:abstractNumId w:val="3"/>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10F"/>
    <w:rsid w:val="00047A75"/>
    <w:rsid w:val="00067AD8"/>
    <w:rsid w:val="00440C52"/>
    <w:rsid w:val="0055015D"/>
    <w:rsid w:val="00615E5F"/>
    <w:rsid w:val="006213EF"/>
    <w:rsid w:val="00732202"/>
    <w:rsid w:val="00777E9C"/>
    <w:rsid w:val="007A1278"/>
    <w:rsid w:val="008C4FB8"/>
    <w:rsid w:val="008F42E0"/>
    <w:rsid w:val="00902EBB"/>
    <w:rsid w:val="00A809CC"/>
    <w:rsid w:val="00C36B1D"/>
    <w:rsid w:val="00CC31F6"/>
    <w:rsid w:val="00D7410F"/>
    <w:rsid w:val="00E06CFB"/>
    <w:rsid w:val="00E346DB"/>
    <w:rsid w:val="00E768FC"/>
    <w:rsid w:val="00FF19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BA0D8"/>
  <w15:docId w15:val="{646E16BB-4614-4379-80C8-3D9F03DB9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F42E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7410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D7410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7410F"/>
    <w:rPr>
      <w:rFonts w:ascii="Tahoma" w:hAnsi="Tahoma" w:cs="Tahoma"/>
      <w:sz w:val="16"/>
      <w:szCs w:val="16"/>
    </w:rPr>
  </w:style>
  <w:style w:type="paragraph" w:styleId="a6">
    <w:name w:val="List Paragraph"/>
    <w:basedOn w:val="a"/>
    <w:uiPriority w:val="34"/>
    <w:qFormat/>
    <w:rsid w:val="00E768FC"/>
    <w:pPr>
      <w:ind w:left="720"/>
      <w:contextualSpacing/>
    </w:pPr>
  </w:style>
  <w:style w:type="paragraph" w:styleId="a7">
    <w:name w:val="header"/>
    <w:basedOn w:val="a"/>
    <w:link w:val="a8"/>
    <w:uiPriority w:val="99"/>
    <w:semiHidden/>
    <w:unhideWhenUsed/>
    <w:rsid w:val="006213E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6213EF"/>
  </w:style>
  <w:style w:type="paragraph" w:styleId="a9">
    <w:name w:val="footer"/>
    <w:basedOn w:val="a"/>
    <w:link w:val="aa"/>
    <w:uiPriority w:val="99"/>
    <w:unhideWhenUsed/>
    <w:rsid w:val="006213E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213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9887754">
      <w:bodyDiv w:val="1"/>
      <w:marLeft w:val="0"/>
      <w:marRight w:val="0"/>
      <w:marTop w:val="0"/>
      <w:marBottom w:val="0"/>
      <w:divBdr>
        <w:top w:val="none" w:sz="0" w:space="0" w:color="auto"/>
        <w:left w:val="none" w:sz="0" w:space="0" w:color="auto"/>
        <w:bottom w:val="none" w:sz="0" w:space="0" w:color="auto"/>
        <w:right w:val="none" w:sz="0" w:space="0" w:color="auto"/>
      </w:divBdr>
    </w:div>
    <w:div w:id="51492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1860</Words>
  <Characters>10603</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Luci P</cp:lastModifiedBy>
  <cp:revision>5</cp:revision>
  <cp:lastPrinted>2020-10-08T09:13:00Z</cp:lastPrinted>
  <dcterms:created xsi:type="dcterms:W3CDTF">2020-12-14T13:22:00Z</dcterms:created>
  <dcterms:modified xsi:type="dcterms:W3CDTF">2022-10-18T06:37:00Z</dcterms:modified>
</cp:coreProperties>
</file>